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73" w:rsidRDefault="00647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п.19. (в)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D064FB" w:rsidRPr="0078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4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647E43">
        <w:rPr>
          <w:rFonts w:ascii="Times New Roman" w:hAnsi="Times New Roman" w:cs="Times New Roman"/>
          <w:b/>
          <w:sz w:val="24"/>
          <w:szCs w:val="24"/>
        </w:rPr>
        <w:t>расходах</w:t>
      </w:r>
      <w:proofErr w:type="gramEnd"/>
      <w:r w:rsidRPr="00647E43">
        <w:rPr>
          <w:rFonts w:ascii="Times New Roman" w:hAnsi="Times New Roman" w:cs="Times New Roman"/>
          <w:b/>
          <w:sz w:val="24"/>
          <w:szCs w:val="24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</w:t>
      </w:r>
      <w:r>
        <w:rPr>
          <w:rFonts w:ascii="Times New Roman" w:hAnsi="Times New Roman" w:cs="Times New Roman"/>
          <w:b/>
          <w:sz w:val="24"/>
          <w:szCs w:val="24"/>
        </w:rPr>
        <w:t>иятий инвестиционной программы.</w:t>
      </w:r>
      <w:r w:rsidR="00D064FB" w:rsidRPr="00647E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bookmarkEnd w:id="0"/>
    </w:p>
    <w:p w:rsidR="00783567" w:rsidRPr="00C1354C" w:rsidRDefault="00783567">
      <w:pPr>
        <w:rPr>
          <w:rFonts w:ascii="Times New Roman" w:hAnsi="Times New Roman" w:cs="Times New Roman"/>
          <w:b/>
          <w:sz w:val="28"/>
          <w:szCs w:val="28"/>
        </w:rPr>
      </w:pPr>
    </w:p>
    <w:p w:rsidR="00783567" w:rsidRPr="00C1354C" w:rsidRDefault="00647E43" w:rsidP="00C135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не раскрыта</w:t>
      </w:r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, так как в</w:t>
      </w:r>
      <w:r w:rsidR="00681872"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2012, 2013, 2014, 2015, 2016, 2017</w:t>
      </w:r>
      <w:r w:rsidR="00F11051"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872" w:rsidRPr="00C1354C">
        <w:rPr>
          <w:rFonts w:ascii="Times New Roman" w:hAnsi="Times New Roman" w:cs="Times New Roman"/>
          <w:color w:val="000000"/>
          <w:sz w:val="28"/>
          <w:szCs w:val="28"/>
        </w:rPr>
        <w:t>годах у ООО «Газпромтранс» (Ямальский филиал)</w:t>
      </w:r>
      <w:r w:rsidR="007A7C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7930">
        <w:rPr>
          <w:rFonts w:ascii="Times New Roman" w:hAnsi="Times New Roman" w:cs="Times New Roman"/>
          <w:color w:val="000000"/>
          <w:sz w:val="28"/>
          <w:szCs w:val="28"/>
        </w:rPr>
        <w:t xml:space="preserve"> так ка</w:t>
      </w:r>
      <w:r w:rsidR="00787930" w:rsidRPr="007A7CA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7A7CAA" w:rsidRPr="007A7CAA">
        <w:rPr>
          <w:rFonts w:ascii="Times New Roman" w:hAnsi="Times New Roman" w:cs="Times New Roman"/>
          <w:sz w:val="24"/>
          <w:szCs w:val="24"/>
        </w:rPr>
        <w:t>строительство введенных в эксплуатацию объектов электросетевого хозяйства для целей технологического присоединения и реализации иных меропр</w:t>
      </w:r>
      <w:r w:rsidR="007A7CAA">
        <w:rPr>
          <w:rFonts w:ascii="Times New Roman" w:hAnsi="Times New Roman" w:cs="Times New Roman"/>
          <w:sz w:val="24"/>
          <w:szCs w:val="24"/>
        </w:rPr>
        <w:t>иятий инвестиционной программы не осуществлялось.</w:t>
      </w:r>
      <w:r w:rsidR="007A7CAA" w:rsidRPr="007A7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1354C" w:rsidRPr="00C1354C" w:rsidRDefault="00647E43" w:rsidP="00C135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не раскрыта</w:t>
      </w:r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, так как в  2018 году  у ООО «Газпромтранс» (Ямальский филиал)</w:t>
      </w:r>
      <w:r w:rsidR="007A7C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CAA" w:rsidRPr="007A7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CAA">
        <w:rPr>
          <w:rFonts w:ascii="Times New Roman" w:hAnsi="Times New Roman" w:cs="Times New Roman"/>
          <w:color w:val="000000"/>
          <w:sz w:val="28"/>
          <w:szCs w:val="28"/>
        </w:rPr>
        <w:t>так ка</w:t>
      </w:r>
      <w:r w:rsidR="007A7CAA" w:rsidRPr="007A7CA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7A7CAA" w:rsidRPr="007A7CAA">
        <w:rPr>
          <w:rFonts w:ascii="Times New Roman" w:hAnsi="Times New Roman" w:cs="Times New Roman"/>
          <w:sz w:val="24"/>
          <w:szCs w:val="24"/>
        </w:rPr>
        <w:t>строительство введенных в эксплуатацию объектов электросетевого хозяйства для целей технологического присоединения и реализации иных меропр</w:t>
      </w:r>
      <w:r w:rsidR="007A7CAA">
        <w:rPr>
          <w:rFonts w:ascii="Times New Roman" w:hAnsi="Times New Roman" w:cs="Times New Roman"/>
          <w:sz w:val="24"/>
          <w:szCs w:val="24"/>
        </w:rPr>
        <w:t>иятий инвестиционной программы не осуществлялось.</w:t>
      </w:r>
      <w:r w:rsidR="007A7CAA" w:rsidRPr="007A7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1354C" w:rsidRPr="00C1354C" w:rsidRDefault="00647E43" w:rsidP="00C135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не раскрыта</w:t>
      </w:r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, так как в  2019 году у ООО «Газпромтранс» (Ямальский филиал)</w:t>
      </w:r>
      <w:r w:rsidR="007A7C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CAA">
        <w:rPr>
          <w:rFonts w:ascii="Times New Roman" w:hAnsi="Times New Roman" w:cs="Times New Roman"/>
          <w:color w:val="000000"/>
          <w:sz w:val="28"/>
          <w:szCs w:val="28"/>
        </w:rPr>
        <w:t>так ка</w:t>
      </w:r>
      <w:r w:rsidR="007A7CAA" w:rsidRPr="007A7CA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7A7CAA" w:rsidRPr="007A7CAA">
        <w:rPr>
          <w:rFonts w:ascii="Times New Roman" w:hAnsi="Times New Roman" w:cs="Times New Roman"/>
          <w:sz w:val="24"/>
          <w:szCs w:val="24"/>
        </w:rPr>
        <w:t>строительство введенных в эксплуатацию объектов электросетевого хозяйства для целей технологического присоединения и реализации иных меропр</w:t>
      </w:r>
      <w:r w:rsidR="007A7CAA">
        <w:rPr>
          <w:rFonts w:ascii="Times New Roman" w:hAnsi="Times New Roman" w:cs="Times New Roman"/>
          <w:sz w:val="24"/>
          <w:szCs w:val="24"/>
        </w:rPr>
        <w:t>иятий инвестиционной программы не осуществлялось.</w:t>
      </w:r>
      <w:r w:rsidR="007A7CAA" w:rsidRPr="007A7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1354C" w:rsidRPr="00681872" w:rsidRDefault="00C1354C" w:rsidP="00681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354C" w:rsidRPr="006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F4"/>
    <w:rsid w:val="00315DF4"/>
    <w:rsid w:val="003B333A"/>
    <w:rsid w:val="005A0663"/>
    <w:rsid w:val="005E5B91"/>
    <w:rsid w:val="00647E43"/>
    <w:rsid w:val="00681872"/>
    <w:rsid w:val="00783567"/>
    <w:rsid w:val="00787930"/>
    <w:rsid w:val="007A7CAA"/>
    <w:rsid w:val="00C1354C"/>
    <w:rsid w:val="00D064FB"/>
    <w:rsid w:val="00EA4092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Руслан Владимирович</dc:creator>
  <cp:keywords/>
  <dc:description/>
  <cp:lastModifiedBy>Корнев Руслан Владимирович</cp:lastModifiedBy>
  <cp:revision>6</cp:revision>
  <dcterms:created xsi:type="dcterms:W3CDTF">2018-01-12T04:27:00Z</dcterms:created>
  <dcterms:modified xsi:type="dcterms:W3CDTF">2019-05-17T04:31:00Z</dcterms:modified>
</cp:coreProperties>
</file>